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bookmarkStart w:id="0" w:name="_GoBack"/>
      <w:bookmarkEnd w:id="0"/>
    </w:p>
    <w:p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>Rekonstrukce Jiráskova divadla v České Lípě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A43252">
        <w:rPr>
          <w:rFonts w:asciiTheme="minorHAnsi" w:hAnsiTheme="minorHAnsi"/>
          <w:sz w:val="20"/>
          <w:szCs w:val="20"/>
        </w:rPr>
        <w:t>zpracovatel výtvarně-architektonického návrhu interiéru.</w:t>
      </w:r>
      <w:r>
        <w:rPr>
          <w:rFonts w:asciiTheme="minorHAnsi" w:hAnsiTheme="minorHAnsi"/>
          <w:sz w:val="20"/>
          <w:szCs w:val="20"/>
        </w:rPr>
        <w:t xml:space="preserve"> V rámci své odborné praxe</w:t>
      </w:r>
      <w:r w:rsidR="00470861">
        <w:rPr>
          <w:rFonts w:asciiTheme="minorHAnsi" w:hAnsiTheme="minorHAnsi"/>
          <w:sz w:val="20"/>
          <w:szCs w:val="20"/>
        </w:rPr>
        <w:t xml:space="preserve"> </w:t>
      </w:r>
      <w:r w:rsidR="00470861">
        <w:rPr>
          <w:rFonts w:asciiTheme="minorHAnsi" w:hAnsiTheme="minorHAnsi"/>
          <w:sz w:val="20"/>
          <w:szCs w:val="20"/>
        </w:rPr>
        <w:br/>
        <w:t xml:space="preserve">od </w:t>
      </w:r>
      <w:r w:rsidR="00A43252">
        <w:rPr>
          <w:rFonts w:asciiTheme="minorHAnsi" w:hAnsiTheme="minorHAnsi"/>
          <w:sz w:val="20"/>
          <w:szCs w:val="20"/>
        </w:rPr>
        <w:t>ukončení požadovaného vzdělání</w:t>
      </w:r>
      <w:r w:rsidR="00470861">
        <w:rPr>
          <w:rFonts w:asciiTheme="minorHAnsi" w:hAnsiTheme="minorHAnsi"/>
          <w:sz w:val="20"/>
          <w:szCs w:val="20"/>
        </w:rPr>
        <w:t xml:space="preserve">, tj. </w:t>
      </w:r>
      <w:r>
        <w:rPr>
          <w:rFonts w:asciiTheme="minorHAnsi" w:hAnsiTheme="minorHAnsi"/>
          <w:sz w:val="20"/>
          <w:szCs w:val="20"/>
        </w:rPr>
        <w:t xml:space="preserve">v délce…………………………let, jsem </w:t>
      </w:r>
      <w:r w:rsidR="00470861">
        <w:rPr>
          <w:rFonts w:asciiTheme="minorHAnsi" w:hAnsiTheme="minorHAnsi"/>
          <w:sz w:val="20"/>
          <w:szCs w:val="20"/>
        </w:rPr>
        <w:t xml:space="preserve">zpracoval následující </w:t>
      </w:r>
      <w:r w:rsidR="00A43252">
        <w:rPr>
          <w:rFonts w:asciiTheme="minorHAnsi" w:hAnsiTheme="minorHAnsi"/>
          <w:sz w:val="20"/>
          <w:szCs w:val="20"/>
        </w:rPr>
        <w:t>výtvarně-architektonické návrhy interiéru veřejných prostorů budov občanské vybavenosti.</w:t>
      </w:r>
    </w:p>
    <w:p w:rsidR="00470861" w:rsidRDefault="00470861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/>
      </w:tblPr>
      <w:tblGrid>
        <w:gridCol w:w="704"/>
        <w:gridCol w:w="5641"/>
        <w:gridCol w:w="1276"/>
        <w:gridCol w:w="1985"/>
        <w:gridCol w:w="1559"/>
        <w:gridCol w:w="2977"/>
      </w:tblGrid>
      <w:tr w:rsidR="00A43252" w:rsidTr="00A43252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5641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A4325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zakázky na zpracování výtvarně architektonického návrhu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A4325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Výtvarně-architektonický návrh interiéru společenského či kulturního zařízení, divadla nebo kina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A43252" w:rsidRPr="00D37D41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641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Pr="004354B7" w:rsidRDefault="00A43252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5641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5641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Default="00A43252" w:rsidP="00E0304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43252" w:rsidRPr="004354B7" w:rsidTr="00A43252">
        <w:trPr>
          <w:trHeight w:val="284"/>
        </w:trPr>
        <w:tc>
          <w:tcPr>
            <w:tcW w:w="704" w:type="dxa"/>
          </w:tcPr>
          <w:p w:rsidR="00A43252" w:rsidRPr="004354B7" w:rsidRDefault="00A43252" w:rsidP="0047086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5641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A43252" w:rsidRDefault="00A43252" w:rsidP="00470861">
            <w:pPr>
              <w:jc w:val="center"/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 / NE</w:t>
            </w:r>
          </w:p>
        </w:tc>
        <w:tc>
          <w:tcPr>
            <w:tcW w:w="1559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A43252" w:rsidRPr="004354B7" w:rsidRDefault="00A43252" w:rsidP="00E0304E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>dne</w:t>
      </w:r>
      <w:proofErr w:type="gramEnd"/>
      <w:r w:rsidRPr="004354B7">
        <w:rPr>
          <w:rFonts w:asciiTheme="minorHAnsi" w:hAnsiTheme="minorHAnsi"/>
          <w:sz w:val="20"/>
          <w:szCs w:val="20"/>
        </w:rPr>
        <w:t xml:space="preserve"> </w:t>
      </w:r>
    </w:p>
    <w:p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92" w:rsidRDefault="00D37E92" w:rsidP="00D37E92">
      <w:r>
        <w:separator/>
      </w:r>
    </w:p>
  </w:endnote>
  <w:endnote w:type="continuationSeparator" w:id="0">
    <w:p w:rsidR="00D37E92" w:rsidRDefault="00D37E92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4C" w:rsidRDefault="00EE594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4C" w:rsidRDefault="00EE594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4C" w:rsidRDefault="00EE594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92" w:rsidRDefault="00D37E92" w:rsidP="00D37E92">
      <w:r>
        <w:separator/>
      </w:r>
    </w:p>
  </w:footnote>
  <w:footnote w:type="continuationSeparator" w:id="0">
    <w:p w:rsidR="00D37E92" w:rsidRDefault="00D37E92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4C" w:rsidRDefault="00EE594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EE594C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:rsidR="00F9419F" w:rsidRPr="004354B7" w:rsidRDefault="00A43252" w:rsidP="00062C48">
    <w:pPr>
      <w:pStyle w:val="Zhlav"/>
      <w:rPr>
        <w:b/>
        <w:i/>
      </w:rPr>
    </w:pPr>
    <w:r>
      <w:rPr>
        <w:b/>
        <w:i/>
        <w:highlight w:val="yellow"/>
        <w:lang w:val="en-US"/>
      </w:rPr>
      <w:t>2</w:t>
    </w:r>
    <w:r w:rsidR="00062C48" w:rsidRPr="004354B7">
      <w:rPr>
        <w:b/>
        <w:i/>
        <w:highlight w:val="yellow"/>
        <w:lang w:val="en-US"/>
      </w:rPr>
      <w:t xml:space="preserve">. </w:t>
    </w:r>
    <w:proofErr w:type="spellStart"/>
    <w:proofErr w:type="gramStart"/>
    <w:r w:rsidR="00062C48" w:rsidRPr="004354B7">
      <w:rPr>
        <w:b/>
        <w:i/>
        <w:highlight w:val="yellow"/>
        <w:lang w:val="en-US"/>
      </w:rPr>
      <w:t>člen</w:t>
    </w:r>
    <w:proofErr w:type="spellEnd"/>
    <w:proofErr w:type="gram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realizačního</w:t>
    </w:r>
    <w:proofErr w:type="spellEnd"/>
    <w:r w:rsidR="00062C48" w:rsidRPr="004354B7">
      <w:rPr>
        <w:b/>
        <w:i/>
        <w:highlight w:val="yellow"/>
        <w:lang w:val="en-US"/>
      </w:rPr>
      <w:t xml:space="preserve"> </w:t>
    </w:r>
    <w:proofErr w:type="spellStart"/>
    <w:r w:rsidR="00062C48" w:rsidRPr="004354B7">
      <w:rPr>
        <w:b/>
        <w:i/>
        <w:highlight w:val="yellow"/>
        <w:lang w:val="en-US"/>
      </w:rPr>
      <w:t>týmu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94C" w:rsidRDefault="00EE594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0A27E1"/>
    <w:rsid w:val="00187664"/>
    <w:rsid w:val="001E5EB4"/>
    <w:rsid w:val="00207387"/>
    <w:rsid w:val="00231A9A"/>
    <w:rsid w:val="002B45A2"/>
    <w:rsid w:val="0030235C"/>
    <w:rsid w:val="00307DF6"/>
    <w:rsid w:val="004354B7"/>
    <w:rsid w:val="00470861"/>
    <w:rsid w:val="00472601"/>
    <w:rsid w:val="0056559E"/>
    <w:rsid w:val="005966DA"/>
    <w:rsid w:val="006245D1"/>
    <w:rsid w:val="006D1A9D"/>
    <w:rsid w:val="00776059"/>
    <w:rsid w:val="007846C2"/>
    <w:rsid w:val="00811833"/>
    <w:rsid w:val="0082181E"/>
    <w:rsid w:val="00885F13"/>
    <w:rsid w:val="00934CCE"/>
    <w:rsid w:val="00953328"/>
    <w:rsid w:val="00A43252"/>
    <w:rsid w:val="00A64DF6"/>
    <w:rsid w:val="00B07E22"/>
    <w:rsid w:val="00B70C67"/>
    <w:rsid w:val="00B76EA3"/>
    <w:rsid w:val="00BB020D"/>
    <w:rsid w:val="00BC7AD2"/>
    <w:rsid w:val="00D37D41"/>
    <w:rsid w:val="00D37E92"/>
    <w:rsid w:val="00EE594C"/>
    <w:rsid w:val="00F11394"/>
    <w:rsid w:val="00F27D0B"/>
    <w:rsid w:val="00F9419F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Kuthanová Alena</cp:lastModifiedBy>
  <cp:revision>3</cp:revision>
  <cp:lastPrinted>2019-02-18T08:30:00Z</cp:lastPrinted>
  <dcterms:created xsi:type="dcterms:W3CDTF">2019-06-06T11:49:00Z</dcterms:created>
  <dcterms:modified xsi:type="dcterms:W3CDTF">2019-06-24T14:15:00Z</dcterms:modified>
</cp:coreProperties>
</file>